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Pr="006E2281">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связанные с вероятными столкновениями транспортных сре</w:t>
      </w:r>
      <w:proofErr w:type="gramStart"/>
      <w:r>
        <w:rPr>
          <w:rFonts w:ascii="Times New Roman" w:eastAsia="Times New Roman" w:hAnsi="Times New Roman" w:cs="Times New Roman"/>
          <w:color w:val="000000"/>
          <w:sz w:val="24"/>
          <w:szCs w:val="24"/>
          <w:lang w:eastAsia="ru-RU"/>
        </w:rPr>
        <w:t>дств пр</w:t>
      </w:r>
      <w:proofErr w:type="gramEnd"/>
      <w:r>
        <w:rPr>
          <w:rFonts w:ascii="Times New Roman" w:eastAsia="Times New Roman" w:hAnsi="Times New Roman" w:cs="Times New Roman"/>
          <w:color w:val="000000"/>
          <w:sz w:val="24"/>
          <w:szCs w:val="24"/>
          <w:lang w:eastAsia="ru-RU"/>
        </w:rPr>
        <w:t>и обгонах или объездах.</w:t>
      </w:r>
    </w:p>
    <w:p w:rsidR="00DE25D4" w:rsidRPr="00CE31EC" w:rsidRDefault="00DE25D4" w:rsidP="00DE25D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w:t>
      </w:r>
      <w:proofErr w:type="gramStart"/>
      <w:r>
        <w:rPr>
          <w:rFonts w:ascii="Times New Roman" w:eastAsia="Times New Roman" w:hAnsi="Times New Roman" w:cs="Times New Roman"/>
          <w:color w:val="000000"/>
          <w:sz w:val="24"/>
          <w:szCs w:val="24"/>
          <w:lang w:eastAsia="ru-RU"/>
        </w:rPr>
        <w:t>ы-</w:t>
      </w:r>
      <w:proofErr w:type="gramEnd"/>
      <w:r>
        <w:rPr>
          <w:rFonts w:ascii="Times New Roman" w:eastAsia="Times New Roman" w:hAnsi="Times New Roman" w:cs="Times New Roman"/>
          <w:color w:val="000000"/>
          <w:sz w:val="24"/>
          <w:szCs w:val="24"/>
          <w:lang w:eastAsia="ru-RU"/>
        </w:rPr>
        <w:t xml:space="preserve"> изучить характерные признаки опасности дорожно-транспортной ситуации.</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F654B">
        <w:rPr>
          <w:rFonts w:ascii="Times New Roman" w:eastAsia="Times New Roman" w:hAnsi="Times New Roman" w:cs="Times New Roman"/>
          <w:color w:val="000000"/>
          <w:sz w:val="24"/>
          <w:szCs w:val="24"/>
          <w:lang w:eastAsia="ru-RU"/>
        </w:rPr>
        <w:t>Обгон представляет собой самый сложный и опасный вид маневра автомобиля, выполняемый с наиболее высокой скоростью и требующий от водителя хороших навыков оценки и прогноза развития ситуации, высоких точности расчета и техники управления.</w:t>
      </w:r>
    </w:p>
    <w:p w:rsidR="00DE25D4" w:rsidRDefault="006E1FC6" w:rsidP="00DE25D4">
      <w:pPr>
        <w:shd w:val="clear" w:color="auto" w:fill="FFFFFF"/>
        <w:spacing w:after="0" w:line="240" w:lineRule="auto"/>
        <w:jc w:val="both"/>
        <w:rPr>
          <w:rStyle w:val="a3"/>
          <w:rFonts w:ascii="Times New Roman" w:eastAsia="Times New Roman" w:hAnsi="Times New Roman" w:cs="Times New Roman"/>
          <w:sz w:val="24"/>
          <w:szCs w:val="24"/>
          <w:lang w:eastAsia="ru-RU"/>
        </w:rPr>
      </w:pPr>
      <w:hyperlink r:id="rId5" w:history="1">
        <w:r w:rsidR="00DE25D4" w:rsidRPr="00CA3C38">
          <w:rPr>
            <w:rStyle w:val="a3"/>
            <w:rFonts w:ascii="Times New Roman" w:eastAsia="Times New Roman" w:hAnsi="Times New Roman" w:cs="Times New Roman"/>
            <w:sz w:val="24"/>
            <w:szCs w:val="24"/>
            <w:lang w:eastAsia="ru-RU"/>
          </w:rPr>
          <w:t>https://www.youtube.com/watch?v=Thi4AmbiM9Y</w:t>
        </w:r>
      </w:hyperlink>
    </w:p>
    <w:p w:rsidR="00DE25D4" w:rsidRDefault="006E1FC6"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hyperlink r:id="rId6" w:history="1">
        <w:r w:rsidRPr="00E427EC">
          <w:rPr>
            <w:rStyle w:val="a3"/>
            <w:rFonts w:ascii="Times New Roman" w:eastAsia="Times New Roman" w:hAnsi="Times New Roman" w:cs="Times New Roman"/>
            <w:sz w:val="24"/>
            <w:szCs w:val="24"/>
            <w:lang w:eastAsia="ru-RU"/>
          </w:rPr>
          <w:t>https://www.youtube.com/watch?v=Q0rt7tOwn8I</w:t>
        </w:r>
      </w:hyperlink>
    </w:p>
    <w:p w:rsidR="006E1FC6" w:rsidRDefault="006E1FC6"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E1FC6">
        <w:rPr>
          <w:rFonts w:ascii="Times New Roman" w:eastAsia="Times New Roman" w:hAnsi="Times New Roman" w:cs="Times New Roman"/>
          <w:color w:val="000000"/>
          <w:sz w:val="24"/>
          <w:szCs w:val="24"/>
          <w:lang w:eastAsia="ru-RU"/>
        </w:rPr>
        <w:t>https://www.youtube.com/watch?v=sZtoubjTL4I</w:t>
      </w:r>
      <w:bookmarkStart w:id="0" w:name="_GoBack"/>
      <w:bookmarkEnd w:id="0"/>
    </w:p>
    <w:p w:rsidR="00DE25D4" w:rsidRDefault="00DE25D4" w:rsidP="00DE25D4">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ДТС, связанные с возможным столкновением тр</w:t>
      </w:r>
      <w:r w:rsidRPr="004F7EF8">
        <w:rPr>
          <w:rFonts w:ascii="Times New Roman" w:eastAsia="Times New Roman" w:hAnsi="Times New Roman" w:cs="Times New Roman"/>
          <w:color w:val="000000"/>
          <w:sz w:val="24"/>
          <w:szCs w:val="24"/>
          <w:lang w:eastAsia="ru-RU"/>
        </w:rPr>
        <w:t>анспортных сре</w:t>
      </w:r>
      <w:proofErr w:type="gramStart"/>
      <w:r w:rsidRPr="004F7EF8">
        <w:rPr>
          <w:rFonts w:ascii="Times New Roman" w:eastAsia="Times New Roman" w:hAnsi="Times New Roman" w:cs="Times New Roman"/>
          <w:color w:val="000000"/>
          <w:sz w:val="24"/>
          <w:szCs w:val="24"/>
          <w:lang w:eastAsia="ru-RU"/>
        </w:rPr>
        <w:t>дств пр</w:t>
      </w:r>
      <w:proofErr w:type="gramEnd"/>
      <w:r w:rsidRPr="004F7EF8">
        <w:rPr>
          <w:rFonts w:ascii="Times New Roman" w:eastAsia="Times New Roman" w:hAnsi="Times New Roman" w:cs="Times New Roman"/>
          <w:color w:val="000000"/>
          <w:sz w:val="24"/>
          <w:szCs w:val="24"/>
          <w:lang w:eastAsia="ru-RU"/>
        </w:rPr>
        <w:t>и обгонах (о</w:t>
      </w:r>
      <w:r>
        <w:rPr>
          <w:rFonts w:ascii="Times New Roman" w:eastAsia="Times New Roman" w:hAnsi="Times New Roman" w:cs="Times New Roman"/>
          <w:color w:val="000000"/>
          <w:sz w:val="24"/>
          <w:szCs w:val="24"/>
          <w:lang w:eastAsia="ru-RU"/>
        </w:rPr>
        <w:t>пережениях) или объездах (рис. 13.1</w:t>
      </w:r>
      <w:r w:rsidRPr="004F7EF8">
        <w:rPr>
          <w:rFonts w:ascii="Times New Roman" w:eastAsia="Times New Roman" w:hAnsi="Times New Roman" w:cs="Times New Roman"/>
          <w:color w:val="000000"/>
          <w:sz w:val="24"/>
          <w:szCs w:val="24"/>
          <w:lang w:eastAsia="ru-RU"/>
        </w:rPr>
        <w:t xml:space="preserve">), характеризуется высокой скоростью, необходимостью высокой точности расчета и техники управления, наличия у водителя хороших навыков прогноза и оценки развития ситуации. В данной ситуации можно избежать ДТП, если выполнять правила дорожного движения и быть внимательным. </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70C36">
        <w:rPr>
          <w:rFonts w:ascii="Times New Roman" w:eastAsia="Times New Roman" w:hAnsi="Times New Roman" w:cs="Times New Roman"/>
          <w:noProof/>
          <w:color w:val="000000"/>
          <w:sz w:val="24"/>
          <w:szCs w:val="24"/>
          <w:lang w:eastAsia="ru-RU"/>
        </w:rPr>
        <w:drawing>
          <wp:inline distT="0" distB="0" distL="0" distR="0" wp14:anchorId="3CD65D64" wp14:editId="06C98F23">
            <wp:extent cx="4924425" cy="1314450"/>
            <wp:effectExtent l="0" t="0" r="9525" b="0"/>
            <wp:docPr id="29" name="Рисунок 29" descr="C:\Users\ANedobitkov\Pictures\обг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edobitkov\Pictures\обгон.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24425" cy="1314450"/>
                    </a:xfrm>
                    <a:prstGeom prst="rect">
                      <a:avLst/>
                    </a:prstGeom>
                    <a:noFill/>
                    <a:ln>
                      <a:noFill/>
                    </a:ln>
                  </pic:spPr>
                </pic:pic>
              </a:graphicData>
            </a:graphic>
          </wp:inline>
        </w:drawing>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13</w:t>
      </w:r>
      <w:r w:rsidRPr="004F7EF8">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1- Пример дорожно-транспортной ситуаций, связанной</w:t>
      </w:r>
      <w:r w:rsidRPr="004F7EF8">
        <w:rPr>
          <w:rFonts w:ascii="Times New Roman" w:eastAsia="Times New Roman" w:hAnsi="Times New Roman" w:cs="Times New Roman"/>
          <w:color w:val="000000"/>
          <w:sz w:val="24"/>
          <w:szCs w:val="24"/>
          <w:lang w:eastAsia="ru-RU"/>
        </w:rPr>
        <w:t xml:space="preserve"> с возможным столкновением транспортных сре</w:t>
      </w:r>
      <w:proofErr w:type="gramStart"/>
      <w:r w:rsidRPr="004F7EF8">
        <w:rPr>
          <w:rFonts w:ascii="Times New Roman" w:eastAsia="Times New Roman" w:hAnsi="Times New Roman" w:cs="Times New Roman"/>
          <w:color w:val="000000"/>
          <w:sz w:val="24"/>
          <w:szCs w:val="24"/>
          <w:lang w:eastAsia="ru-RU"/>
        </w:rPr>
        <w:t>дств пр</w:t>
      </w:r>
      <w:proofErr w:type="gramEnd"/>
      <w:r w:rsidRPr="004F7EF8">
        <w:rPr>
          <w:rFonts w:ascii="Times New Roman" w:eastAsia="Times New Roman" w:hAnsi="Times New Roman" w:cs="Times New Roman"/>
          <w:color w:val="000000"/>
          <w:sz w:val="24"/>
          <w:szCs w:val="24"/>
          <w:lang w:eastAsia="ru-RU"/>
        </w:rPr>
        <w:t>и обгонах (опережениях) или объездах</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proofErr w:type="gramStart"/>
      <w:r w:rsidRPr="000211BD">
        <w:rPr>
          <w:rFonts w:ascii="Times New Roman" w:eastAsia="Times New Roman" w:hAnsi="Times New Roman" w:cs="Times New Roman"/>
          <w:color w:val="000000"/>
          <w:sz w:val="24"/>
          <w:szCs w:val="24"/>
          <w:lang w:eastAsia="ru-RU"/>
        </w:rPr>
        <w:t>Обгоняющий создает ситуацию обгона другим участникам движения и потому на него возлагается основная ответственность за дальнейшее развитие событий.</w:t>
      </w:r>
      <w:proofErr w:type="gramEnd"/>
      <w:r w:rsidRPr="000211BD">
        <w:rPr>
          <w:rFonts w:ascii="Times New Roman" w:eastAsia="Times New Roman" w:hAnsi="Times New Roman" w:cs="Times New Roman"/>
          <w:color w:val="000000"/>
          <w:sz w:val="24"/>
          <w:szCs w:val="24"/>
          <w:lang w:eastAsia="ru-RU"/>
        </w:rPr>
        <w:t xml:space="preserve"> Всегда следует исходить из худшего варианта - водитель обгоняемого транспортного средства может не слышать сигналов об обгоне и не видеть обгоняющего.</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Нужно учитывать, что водитель движущегося впереди транспортного средства может неожиданно "вильнуть" влево, объезжая какое-либо препятствие на проезжей части, не включив при этом указатели поворота. Еще опаснее, если он вдруг резко затормозит и без предупреждения повернет налево на плохо заметный съезд или грунтовую дорогу. Именно в таких ситуациях довольно часто совершаются дорожно-транспортные происшествия. Поэтому, если в характере движения автомобиля, который вы хотите обогнать, заметны какие</w:t>
      </w:r>
      <w:r>
        <w:rPr>
          <w:rFonts w:ascii="Times New Roman" w:eastAsia="Times New Roman" w:hAnsi="Times New Roman" w:cs="Times New Roman"/>
          <w:color w:val="000000"/>
          <w:sz w:val="24"/>
          <w:szCs w:val="24"/>
          <w:lang w:eastAsia="ru-RU"/>
        </w:rPr>
        <w:t>-</w:t>
      </w:r>
      <w:r w:rsidRPr="000211BD">
        <w:rPr>
          <w:rFonts w:ascii="Times New Roman" w:eastAsia="Times New Roman" w:hAnsi="Times New Roman" w:cs="Times New Roman"/>
          <w:color w:val="000000"/>
          <w:sz w:val="24"/>
          <w:szCs w:val="24"/>
          <w:lang w:eastAsia="ru-RU"/>
        </w:rPr>
        <w:t xml:space="preserve"> либо отклонения от "нормы", то от маневра лучше воздержаться.</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Перед началом обгона рекомендуется осмотреть дорогу впереди и сзади автомобиля через зеркало заднего вида, убедившись, что следующее впереди транспортное средство не начинает обгон и что вас никто не обгоняет. Если имеются знаки, предупреждающее о наличии впереди перекрестка, то лучше не идти на обгон, даже если этот маневр разрешен Правилами движения. Следует помнить о случаях, когда обгонять категорически запрещается: на перекрестках равнозначных дорог; железнодорожных переездах и ближе 100 м перед ними; в конце подъемов и на других участках с ограниченной видимостью; с выездом на полосу встречного движения запрещается обгонять транспортное средство, совершающее обгон или объезд ("двойной обгон"). О запрещении обгона водителя информируют соответствующие дорожные знаки и разметка.</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lastRenderedPageBreak/>
        <w:t xml:space="preserve">Очень важно уметь правильно оценить расстояние, на котором свободна встречная полоса, чтобы, начав обгон, не </w:t>
      </w:r>
      <w:proofErr w:type="gramStart"/>
      <w:r w:rsidRPr="000211BD">
        <w:rPr>
          <w:rFonts w:ascii="Times New Roman" w:eastAsia="Times New Roman" w:hAnsi="Times New Roman" w:cs="Times New Roman"/>
          <w:color w:val="000000"/>
          <w:sz w:val="24"/>
          <w:szCs w:val="24"/>
          <w:lang w:eastAsia="ru-RU"/>
        </w:rPr>
        <w:t>пришлось</w:t>
      </w:r>
      <w:proofErr w:type="gramEnd"/>
      <w:r w:rsidRPr="000211BD">
        <w:rPr>
          <w:rFonts w:ascii="Times New Roman" w:eastAsia="Times New Roman" w:hAnsi="Times New Roman" w:cs="Times New Roman"/>
          <w:color w:val="000000"/>
          <w:sz w:val="24"/>
          <w:szCs w:val="24"/>
          <w:lang w:eastAsia="ru-RU"/>
        </w:rPr>
        <w:t xml:space="preserve"> потом отказываться от его продолжения.</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 xml:space="preserve">Путь обгона, </w:t>
      </w:r>
      <w:proofErr w:type="gramStart"/>
      <w:r w:rsidRPr="000211BD">
        <w:rPr>
          <w:rFonts w:ascii="Times New Roman" w:eastAsia="Times New Roman" w:hAnsi="Times New Roman" w:cs="Times New Roman"/>
          <w:color w:val="000000"/>
          <w:sz w:val="24"/>
          <w:szCs w:val="24"/>
          <w:lang w:eastAsia="ru-RU"/>
        </w:rPr>
        <w:t>а</w:t>
      </w:r>
      <w:proofErr w:type="gramEnd"/>
      <w:r w:rsidRPr="000211BD">
        <w:rPr>
          <w:rFonts w:ascii="Times New Roman" w:eastAsia="Times New Roman" w:hAnsi="Times New Roman" w:cs="Times New Roman"/>
          <w:color w:val="000000"/>
          <w:sz w:val="24"/>
          <w:szCs w:val="24"/>
          <w:lang w:eastAsia="ru-RU"/>
        </w:rPr>
        <w:t xml:space="preserve"> следовательно, и необходимое "окно" на встречной полосе зависят от многих факторов. Существенно влияют на продолжительность обгона скорости автомобилей, длина транспортных средств, опыт водителей, способ выполнения обгона, динамические качества автомобилей. Путь обгона сокращается, если имеется большой перевес в скорости. Быстрее и на меньшем расстоянии можно обгонять на автомобилях, обладающих хорошей динамикой разгона. Последнее качество имеет особо </w:t>
      </w:r>
      <w:proofErr w:type="gramStart"/>
      <w:r w:rsidRPr="000211BD">
        <w:rPr>
          <w:rFonts w:ascii="Times New Roman" w:eastAsia="Times New Roman" w:hAnsi="Times New Roman" w:cs="Times New Roman"/>
          <w:color w:val="000000"/>
          <w:sz w:val="24"/>
          <w:szCs w:val="24"/>
          <w:lang w:eastAsia="ru-RU"/>
        </w:rPr>
        <w:t>важное значение</w:t>
      </w:r>
      <w:proofErr w:type="gramEnd"/>
      <w:r w:rsidRPr="000211BD">
        <w:rPr>
          <w:rFonts w:ascii="Times New Roman" w:eastAsia="Times New Roman" w:hAnsi="Times New Roman" w:cs="Times New Roman"/>
          <w:color w:val="000000"/>
          <w:sz w:val="24"/>
          <w:szCs w:val="24"/>
          <w:lang w:eastAsia="ru-RU"/>
        </w:rPr>
        <w:t xml:space="preserve"> в плотных транспортных потоках, когда обгон начинается при одинаковых скоростях обгоняемого и обгоняющего автомобилей.</w:t>
      </w:r>
    </w:p>
    <w:p w:rsidR="00DE25D4" w:rsidRPr="000211BD" w:rsidRDefault="00DE25D4" w:rsidP="00DE25D4">
      <w:pPr>
        <w:spacing w:after="0" w:line="240" w:lineRule="auto"/>
        <w:jc w:val="center"/>
        <w:rPr>
          <w:rFonts w:ascii="Times New Roman" w:eastAsia="Times New Roman" w:hAnsi="Times New Roman" w:cs="Times New Roman"/>
          <w:i/>
          <w:iCs/>
          <w:color w:val="666655"/>
          <w:sz w:val="27"/>
          <w:szCs w:val="27"/>
          <w:lang w:eastAsia="ru-RU"/>
        </w:rPr>
      </w:pPr>
      <w:r w:rsidRPr="000211BD">
        <w:rPr>
          <w:rFonts w:ascii="Times New Roman" w:eastAsia="Times New Roman" w:hAnsi="Times New Roman" w:cs="Times New Roman"/>
          <w:i/>
          <w:iCs/>
          <w:noProof/>
          <w:color w:val="666655"/>
          <w:sz w:val="27"/>
          <w:szCs w:val="27"/>
          <w:lang w:eastAsia="ru-RU"/>
        </w:rPr>
        <w:drawing>
          <wp:inline distT="0" distB="0" distL="0" distR="0" wp14:anchorId="7D84E1F7" wp14:editId="6DDDC008">
            <wp:extent cx="3218469" cy="3171825"/>
            <wp:effectExtent l="0" t="0" r="1270" b="0"/>
            <wp:docPr id="34" name="Рисунок 34" descr="Рис. 70. Схема обго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Рис. 70. Схема обгона"/>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3109" cy="3186253"/>
                    </a:xfrm>
                    <a:prstGeom prst="rect">
                      <a:avLst/>
                    </a:prstGeom>
                    <a:noFill/>
                    <a:ln>
                      <a:noFill/>
                    </a:ln>
                  </pic:spPr>
                </pic:pic>
              </a:graphicData>
            </a:graphic>
          </wp:inline>
        </w:drawing>
      </w:r>
      <w:r>
        <w:rPr>
          <w:rFonts w:ascii="Times New Roman" w:eastAsia="Times New Roman" w:hAnsi="Times New Roman" w:cs="Times New Roman"/>
          <w:i/>
          <w:iCs/>
          <w:color w:val="666655"/>
          <w:sz w:val="27"/>
          <w:szCs w:val="27"/>
          <w:lang w:eastAsia="ru-RU"/>
        </w:rPr>
        <w:br/>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13</w:t>
      </w:r>
      <w:r w:rsidRPr="004F7EF8">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 Схема обгона</w:t>
      </w:r>
    </w:p>
    <w:p w:rsidR="00DE25D4" w:rsidRPr="004F74D1" w:rsidRDefault="00DE25D4" w:rsidP="00DE25D4">
      <w:pPr>
        <w:spacing w:before="100" w:beforeAutospacing="1" w:after="100" w:afterAutospacing="1"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В общем случае при сравнительно малой интенсивности движения обгон происходит, как говорят, "с ходу". Рассмотрим подробнее схему такого обгона при условии, что скорости автомобилей в процессе его выполнен</w:t>
      </w:r>
      <w:r>
        <w:rPr>
          <w:rFonts w:ascii="Times New Roman" w:eastAsia="Times New Roman" w:hAnsi="Times New Roman" w:cs="Times New Roman"/>
          <w:color w:val="000000"/>
          <w:sz w:val="24"/>
          <w:szCs w:val="24"/>
          <w:lang w:eastAsia="ru-RU"/>
        </w:rPr>
        <w:t>ия остаются постоянными (рис. 13.2</w:t>
      </w:r>
      <w:r w:rsidRPr="004F74D1">
        <w:rPr>
          <w:rFonts w:ascii="Times New Roman" w:eastAsia="Times New Roman" w:hAnsi="Times New Roman" w:cs="Times New Roman"/>
          <w:color w:val="000000"/>
          <w:sz w:val="24"/>
          <w:szCs w:val="24"/>
          <w:lang w:eastAsia="ru-RU"/>
        </w:rPr>
        <w:t>). В верхней части схемы показана диаграмма "путь - время", а внизу основные этапы этого маневра. Автомобиль 1 двигается со скоростью V</w:t>
      </w:r>
      <w:r w:rsidRPr="004F74D1">
        <w:rPr>
          <w:rFonts w:ascii="Times New Roman" w:eastAsia="Times New Roman" w:hAnsi="Times New Roman" w:cs="Times New Roman"/>
          <w:color w:val="000000"/>
          <w:sz w:val="24"/>
          <w:szCs w:val="24"/>
          <w:vertAlign w:val="subscript"/>
          <w:lang w:eastAsia="ru-RU"/>
        </w:rPr>
        <w:t>1 </w:t>
      </w:r>
      <w:r w:rsidRPr="004F74D1">
        <w:rPr>
          <w:rFonts w:ascii="Times New Roman" w:eastAsia="Times New Roman" w:hAnsi="Times New Roman" w:cs="Times New Roman"/>
          <w:color w:val="000000"/>
          <w:sz w:val="24"/>
          <w:szCs w:val="24"/>
          <w:lang w:eastAsia="ru-RU"/>
        </w:rPr>
        <w:t>и приближается к автомобилю 2, который двигается со скоростью V</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xml:space="preserve">. Затем он перестраивается на полосу встречного движения (участок </w:t>
      </w:r>
      <w:proofErr w:type="spellStart"/>
      <w:proofErr w:type="gramStart"/>
      <w:r w:rsidRPr="004F74D1">
        <w:rPr>
          <w:rFonts w:ascii="Times New Roman" w:eastAsia="Times New Roman" w:hAnsi="Times New Roman" w:cs="Times New Roman"/>
          <w:color w:val="000000"/>
          <w:sz w:val="24"/>
          <w:szCs w:val="24"/>
          <w:lang w:eastAsia="ru-RU"/>
        </w:rPr>
        <w:t>S</w:t>
      </w:r>
      <w:proofErr w:type="gramEnd"/>
      <w:r w:rsidRPr="004F74D1">
        <w:rPr>
          <w:rFonts w:ascii="Times New Roman" w:eastAsia="Times New Roman" w:hAnsi="Times New Roman" w:cs="Times New Roman"/>
          <w:color w:val="000000"/>
          <w:sz w:val="24"/>
          <w:szCs w:val="24"/>
          <w:lang w:eastAsia="ru-RU"/>
        </w:rPr>
        <w:t>п</w:t>
      </w:r>
      <w:proofErr w:type="spellEnd"/>
      <w:r w:rsidRPr="004F74D1">
        <w:rPr>
          <w:rFonts w:ascii="Times New Roman" w:eastAsia="Times New Roman" w:hAnsi="Times New Roman" w:cs="Times New Roman"/>
          <w:color w:val="000000"/>
          <w:sz w:val="24"/>
          <w:szCs w:val="24"/>
          <w:lang w:eastAsia="ru-RU"/>
        </w:rPr>
        <w:t>) и заканчивает перестроение, сохраняя дистанцию безопасности до обгоняемого 1</w:t>
      </w:r>
      <w:r w:rsidRPr="004F74D1">
        <w:rPr>
          <w:rFonts w:ascii="Times New Roman" w:eastAsia="Times New Roman" w:hAnsi="Times New Roman" w:cs="Times New Roman"/>
          <w:color w:val="000000"/>
          <w:sz w:val="24"/>
          <w:szCs w:val="24"/>
          <w:vertAlign w:val="subscript"/>
          <w:lang w:eastAsia="ru-RU"/>
        </w:rPr>
        <w:t>б </w:t>
      </w:r>
      <w:r w:rsidRPr="004F74D1">
        <w:rPr>
          <w:rFonts w:ascii="Times New Roman" w:eastAsia="Times New Roman" w:hAnsi="Times New Roman" w:cs="Times New Roman"/>
          <w:color w:val="000000"/>
          <w:sz w:val="24"/>
          <w:szCs w:val="24"/>
          <w:lang w:eastAsia="ru-RU"/>
        </w:rPr>
        <w:t>= 20 м. Следующим этапом будет движение по полосе встречного движения. При этом обгоняющий должен пройти путь, который, как это следует из схемы, включает две дистанции безопасности 21</w:t>
      </w:r>
      <w:r w:rsidRPr="004F74D1">
        <w:rPr>
          <w:rFonts w:ascii="Times New Roman" w:eastAsia="Times New Roman" w:hAnsi="Times New Roman" w:cs="Times New Roman"/>
          <w:color w:val="000000"/>
          <w:sz w:val="24"/>
          <w:szCs w:val="24"/>
          <w:vertAlign w:val="subscript"/>
          <w:lang w:eastAsia="ru-RU"/>
        </w:rPr>
        <w:t>б</w:t>
      </w:r>
      <w:r w:rsidRPr="004F74D1">
        <w:rPr>
          <w:rFonts w:ascii="Times New Roman" w:eastAsia="Times New Roman" w:hAnsi="Times New Roman" w:cs="Times New Roman"/>
          <w:color w:val="000000"/>
          <w:sz w:val="24"/>
          <w:szCs w:val="24"/>
          <w:lang w:eastAsia="ru-RU"/>
        </w:rPr>
        <w:t>, длину обгоняемого автомобиля 1</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и длину обгоняющего автомобиля 1</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xml:space="preserve">. Затем следует завершающая фаза обгона - возвращение на ранее занимаемую полосу. Для перестроения с одной полосы на другую затрачивается около 4 с. Поэтому расстояние, которое будет за это время пройдено обгоняющим автомобилем, составит </w:t>
      </w:r>
      <w:proofErr w:type="spellStart"/>
      <w:proofErr w:type="gramStart"/>
      <w:r w:rsidRPr="004F74D1">
        <w:rPr>
          <w:rFonts w:ascii="Times New Roman" w:eastAsia="Times New Roman" w:hAnsi="Times New Roman" w:cs="Times New Roman"/>
          <w:color w:val="000000"/>
          <w:sz w:val="24"/>
          <w:szCs w:val="24"/>
          <w:lang w:eastAsia="ru-RU"/>
        </w:rPr>
        <w:t>S</w:t>
      </w:r>
      <w:proofErr w:type="gramEnd"/>
      <w:r w:rsidRPr="004F74D1">
        <w:rPr>
          <w:rFonts w:ascii="Times New Roman" w:eastAsia="Times New Roman" w:hAnsi="Times New Roman" w:cs="Times New Roman"/>
          <w:color w:val="000000"/>
          <w:sz w:val="24"/>
          <w:szCs w:val="24"/>
          <w:lang w:eastAsia="ru-RU"/>
        </w:rPr>
        <w:t>п</w:t>
      </w:r>
      <w:proofErr w:type="spellEnd"/>
      <w:r w:rsidRPr="004F74D1">
        <w:rPr>
          <w:rFonts w:ascii="Times New Roman" w:eastAsia="Times New Roman" w:hAnsi="Times New Roman" w:cs="Times New Roman"/>
          <w:color w:val="000000"/>
          <w:sz w:val="24"/>
          <w:szCs w:val="24"/>
          <w:lang w:eastAsia="ru-RU"/>
        </w:rPr>
        <w:t> - 4V</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Таким образом, полный путь обгона складывается из двух перестроений и расстояния, проходимого по встречной полосе в момент опережения обгоняемого. При разнице в скоростях V</w:t>
      </w:r>
      <w:r>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 V</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обгоняющий опередит обгоняемый автомобиль, т. е, "отыграет" у него расстояние 2l</w:t>
      </w:r>
      <w:r w:rsidRPr="004F74D1">
        <w:rPr>
          <w:rFonts w:ascii="Times New Roman" w:eastAsia="Times New Roman" w:hAnsi="Times New Roman" w:cs="Times New Roman"/>
          <w:color w:val="000000"/>
          <w:sz w:val="24"/>
          <w:szCs w:val="24"/>
          <w:vertAlign w:val="subscript"/>
          <w:lang w:eastAsia="ru-RU"/>
        </w:rPr>
        <w:t>б</w:t>
      </w:r>
      <w:r w:rsidRPr="004F74D1">
        <w:rPr>
          <w:rFonts w:ascii="Times New Roman" w:eastAsia="Times New Roman" w:hAnsi="Times New Roman" w:cs="Times New Roman"/>
          <w:color w:val="000000"/>
          <w:sz w:val="24"/>
          <w:szCs w:val="24"/>
          <w:lang w:eastAsia="ru-RU"/>
        </w:rPr>
        <w:t> +l</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 l</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за время</w:t>
      </w:r>
    </w:p>
    <w:p w:rsidR="00DE25D4" w:rsidRPr="004F74D1" w:rsidRDefault="00DE25D4" w:rsidP="00DE25D4">
      <w:pPr>
        <w:spacing w:after="0" w:line="240" w:lineRule="auto"/>
        <w:jc w:val="center"/>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noProof/>
          <w:color w:val="000000"/>
          <w:sz w:val="24"/>
          <w:szCs w:val="24"/>
          <w:lang w:eastAsia="ru-RU"/>
        </w:rPr>
        <w:drawing>
          <wp:inline distT="0" distB="0" distL="0" distR="0" wp14:anchorId="6F1CE41F" wp14:editId="426864C9">
            <wp:extent cx="1143000" cy="363972"/>
            <wp:effectExtent l="0" t="0" r="0" b="0"/>
            <wp:docPr id="32" name="Рисунок 32" descr="http://motorzlib.ru/books/item/f00/s00/z0000023/pic/000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otorzlib.ru/books/item/f00/s00/z0000023/pic/00010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2984" cy="392626"/>
                    </a:xfrm>
                    <a:prstGeom prst="rect">
                      <a:avLst/>
                    </a:prstGeom>
                    <a:noFill/>
                    <a:ln>
                      <a:noFill/>
                    </a:ln>
                  </pic:spPr>
                </pic:pic>
              </a:graphicData>
            </a:graphic>
          </wp:inline>
        </w:drawing>
      </w:r>
    </w:p>
    <w:p w:rsidR="00DE25D4" w:rsidRPr="004F74D1" w:rsidRDefault="00DE25D4" w:rsidP="00DE25D4">
      <w:pPr>
        <w:spacing w:before="100" w:beforeAutospacing="1" w:after="100" w:afterAutospacing="1"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lastRenderedPageBreak/>
        <w:t>С учетом этого полный путь обгона может быть выражен следующим образом:</w:t>
      </w:r>
    </w:p>
    <w:p w:rsidR="00DE25D4" w:rsidRPr="004F74D1" w:rsidRDefault="00DE25D4" w:rsidP="00DE25D4">
      <w:pPr>
        <w:spacing w:after="0" w:line="240" w:lineRule="auto"/>
        <w:jc w:val="center"/>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noProof/>
          <w:color w:val="000000"/>
          <w:sz w:val="24"/>
          <w:szCs w:val="24"/>
          <w:lang w:eastAsia="ru-RU"/>
        </w:rPr>
        <w:drawing>
          <wp:inline distT="0" distB="0" distL="0" distR="0" wp14:anchorId="39EF3FAC" wp14:editId="2A6A7C5B">
            <wp:extent cx="2438400" cy="429353"/>
            <wp:effectExtent l="0" t="0" r="0" b="8890"/>
            <wp:docPr id="31" name="Рисунок 31" descr="http://motorzlib.ru/books/item/f00/s00/z0000023/pic/000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otorzlib.ru/books/item/f00/s00/z0000023/pic/00010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94813" cy="439286"/>
                    </a:xfrm>
                    <a:prstGeom prst="rect">
                      <a:avLst/>
                    </a:prstGeom>
                    <a:noFill/>
                    <a:ln>
                      <a:noFill/>
                    </a:ln>
                  </pic:spPr>
                </pic:pic>
              </a:graphicData>
            </a:graphic>
          </wp:inline>
        </w:drawing>
      </w:r>
    </w:p>
    <w:p w:rsidR="00DE25D4" w:rsidRPr="004F74D1" w:rsidRDefault="00DE25D4" w:rsidP="00DE25D4">
      <w:pPr>
        <w:spacing w:before="100" w:beforeAutospacing="1" w:after="100" w:afterAutospacing="1"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 xml:space="preserve">Приняв </w:t>
      </w:r>
      <w:proofErr w:type="spellStart"/>
      <w:proofErr w:type="gramStart"/>
      <w:r w:rsidRPr="004F74D1">
        <w:rPr>
          <w:rFonts w:ascii="Times New Roman" w:eastAsia="Times New Roman" w:hAnsi="Times New Roman" w:cs="Times New Roman"/>
          <w:color w:val="000000"/>
          <w:sz w:val="24"/>
          <w:szCs w:val="24"/>
          <w:lang w:eastAsia="ru-RU"/>
        </w:rPr>
        <w:t>l</w:t>
      </w:r>
      <w:proofErr w:type="gramEnd"/>
      <w:r w:rsidRPr="004F74D1">
        <w:rPr>
          <w:rFonts w:ascii="Times New Roman" w:eastAsia="Times New Roman" w:hAnsi="Times New Roman" w:cs="Times New Roman"/>
          <w:color w:val="000000"/>
          <w:sz w:val="24"/>
          <w:szCs w:val="24"/>
          <w:vertAlign w:val="subscript"/>
          <w:lang w:eastAsia="ru-RU"/>
        </w:rPr>
        <w:t>б</w:t>
      </w:r>
      <w:proofErr w:type="spellEnd"/>
      <w:r w:rsidRPr="004F74D1">
        <w:rPr>
          <w:rFonts w:ascii="Times New Roman" w:eastAsia="Times New Roman" w:hAnsi="Times New Roman" w:cs="Times New Roman"/>
          <w:color w:val="000000"/>
          <w:sz w:val="24"/>
          <w:szCs w:val="24"/>
          <w:lang w:eastAsia="ru-RU"/>
        </w:rPr>
        <w:t> = 20 м, l</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 6 м и l</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 18 м, получим</w:t>
      </w:r>
    </w:p>
    <w:p w:rsidR="00DE25D4" w:rsidRPr="004F74D1" w:rsidRDefault="00DE25D4" w:rsidP="00DE25D4">
      <w:pPr>
        <w:spacing w:after="0" w:line="240" w:lineRule="auto"/>
        <w:jc w:val="center"/>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noProof/>
          <w:color w:val="000000"/>
          <w:sz w:val="24"/>
          <w:szCs w:val="24"/>
          <w:lang w:eastAsia="ru-RU"/>
        </w:rPr>
        <w:drawing>
          <wp:inline distT="0" distB="0" distL="0" distR="0" wp14:anchorId="523184DA" wp14:editId="50C27836">
            <wp:extent cx="1666875" cy="414762"/>
            <wp:effectExtent l="0" t="0" r="0" b="4445"/>
            <wp:docPr id="30" name="Рисунок 30" descr="http://motorzlib.ru/books/item/f00/s00/z0000023/pic/000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motorzlib.ru/books/item/f00/s00/z0000023/pic/00010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5848" cy="424460"/>
                    </a:xfrm>
                    <a:prstGeom prst="rect">
                      <a:avLst/>
                    </a:prstGeom>
                    <a:noFill/>
                    <a:ln>
                      <a:noFill/>
                    </a:ln>
                  </pic:spPr>
                </pic:pic>
              </a:graphicData>
            </a:graphic>
          </wp:inline>
        </w:drawing>
      </w:r>
    </w:p>
    <w:p w:rsidR="00DE25D4" w:rsidRPr="004F74D1" w:rsidRDefault="00DE25D4" w:rsidP="00DE25D4">
      <w:pPr>
        <w:spacing w:after="0"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Анализ приведенной формулы показывает, что путь обгона увеличивается с возрастанием скорости обгоняемого транспортного средства. При постоянной скорости обгоняемого и при возрастании скорости обгоняющего путь обгона сначала сокращается, а затем снова увеличивается. Причем, наименьший путь обгона оказывается при разности в скоростях примерно 30 - 40 км/ч. Время обгона зависит только от соотношения скоростей обгоняемого и обгоняющего автомобилей, и при увеличении этой разницы время обгона сокращается.</w:t>
      </w:r>
    </w:p>
    <w:p w:rsidR="00DE25D4" w:rsidRPr="004F74D1"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proofErr w:type="gramStart"/>
      <w:r w:rsidRPr="004F74D1">
        <w:rPr>
          <w:rFonts w:ascii="Times New Roman" w:eastAsia="Times New Roman" w:hAnsi="Times New Roman" w:cs="Times New Roman"/>
          <w:color w:val="000000"/>
          <w:sz w:val="24"/>
          <w:szCs w:val="24"/>
          <w:lang w:eastAsia="ru-RU"/>
        </w:rPr>
        <w:t>Поэтому, чтобы обгон был безопасен, требуется достаточно большой свободный интервал во встречном транспортном потоке, и он должен быть тем больше, чем выше скорость обгоняемого и меньше перевес в скорости у обгоняющего автомобиля.</w:t>
      </w:r>
      <w:proofErr w:type="gramEnd"/>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Задание: рассчитать путь обгона при скорости обгоняющего 60,80,100 км/ч, а обгоняемого 40,60, 70 км/ч. По полученным значениям определить, является ли обгон безопасным.</w:t>
      </w:r>
    </w:p>
    <w:p w:rsidR="0041138F" w:rsidRDefault="0041138F"/>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4F7"/>
    <w:rsid w:val="000E24F7"/>
    <w:rsid w:val="0041138F"/>
    <w:rsid w:val="006E1FC6"/>
    <w:rsid w:val="00DE25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5D4"/>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25D4"/>
    <w:rPr>
      <w:color w:val="0000FF"/>
      <w:u w:val="single"/>
    </w:rPr>
  </w:style>
  <w:style w:type="paragraph" w:styleId="a4">
    <w:name w:val="Balloon Text"/>
    <w:basedOn w:val="a"/>
    <w:link w:val="a5"/>
    <w:uiPriority w:val="99"/>
    <w:semiHidden/>
    <w:unhideWhenUsed/>
    <w:rsid w:val="00DE25D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E25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5D4"/>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25D4"/>
    <w:rPr>
      <w:color w:val="0000FF"/>
      <w:u w:val="single"/>
    </w:rPr>
  </w:style>
  <w:style w:type="paragraph" w:styleId="a4">
    <w:name w:val="Balloon Text"/>
    <w:basedOn w:val="a"/>
    <w:link w:val="a5"/>
    <w:uiPriority w:val="99"/>
    <w:semiHidden/>
    <w:unhideWhenUsed/>
    <w:rsid w:val="00DE25D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E25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youtube.com/watch?v=Q0rt7tOwn8I" TargetMode="External"/><Relationship Id="rId11" Type="http://schemas.openxmlformats.org/officeDocument/2006/relationships/image" Target="media/image5.jpeg"/><Relationship Id="rId5" Type="http://schemas.openxmlformats.org/officeDocument/2006/relationships/hyperlink" Target="https://www.youtube.com/watch?v=Thi4AmbiM9Y"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922</Words>
  <Characters>5260</Characters>
  <Application>Microsoft Office Word</Application>
  <DocSecurity>0</DocSecurity>
  <Lines>43</Lines>
  <Paragraphs>12</Paragraphs>
  <ScaleCrop>false</ScaleCrop>
  <Company/>
  <LinksUpToDate>false</LinksUpToDate>
  <CharactersWithSpaces>6170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Пользователь Asus</cp:lastModifiedBy>
  <cp:revision>3</cp:revision>
  <dcterms:created xsi:type="dcterms:W3CDTF">2021-01-20T10:58:00Z</dcterms:created>
  <dcterms:modified xsi:type="dcterms:W3CDTF">2021-01-20T13:58:00Z</dcterms:modified>
</cp:coreProperties>
</file>